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A9" w:rsidRDefault="009A66A9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:rsidR="009A66A9" w:rsidRDefault="009A66A9">
      <w:pPr>
        <w:kinsoku w:val="0"/>
        <w:overflowPunct w:val="0"/>
        <w:spacing w:line="200" w:lineRule="exact"/>
        <w:rPr>
          <w:sz w:val="20"/>
          <w:szCs w:val="20"/>
        </w:rPr>
      </w:pPr>
    </w:p>
    <w:p w:rsidR="009A66A9" w:rsidRDefault="009A66A9">
      <w:pPr>
        <w:kinsoku w:val="0"/>
        <w:overflowPunct w:val="0"/>
        <w:spacing w:line="200" w:lineRule="exact"/>
        <w:rPr>
          <w:sz w:val="20"/>
          <w:szCs w:val="20"/>
        </w:rPr>
      </w:pPr>
    </w:p>
    <w:p w:rsidR="009A66A9" w:rsidRDefault="0002328B">
      <w:pPr>
        <w:pStyle w:val="berschrift1"/>
        <w:kinsoku w:val="0"/>
        <w:overflowPunct w:val="0"/>
        <w:spacing w:before="64"/>
        <w:ind w:right="1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365F91"/>
          <w:u w:val="thick"/>
        </w:rPr>
        <w:t>H</w:t>
      </w:r>
      <w:r>
        <w:rPr>
          <w:rFonts w:ascii="Arial" w:hAnsi="Arial" w:cs="Arial"/>
          <w:color w:val="365F91"/>
          <w:spacing w:val="-2"/>
          <w:u w:val="thick"/>
        </w:rPr>
        <w:t>y</w:t>
      </w:r>
      <w:r>
        <w:rPr>
          <w:rFonts w:ascii="Arial" w:hAnsi="Arial" w:cs="Arial"/>
          <w:color w:val="365F91"/>
          <w:u w:val="thick"/>
        </w:rPr>
        <w:t>gien</w:t>
      </w:r>
      <w:r>
        <w:rPr>
          <w:rFonts w:ascii="Arial" w:hAnsi="Arial" w:cs="Arial"/>
          <w:color w:val="365F91"/>
          <w:spacing w:val="1"/>
          <w:u w:val="thick"/>
        </w:rPr>
        <w:t>e</w:t>
      </w:r>
      <w:r>
        <w:rPr>
          <w:rFonts w:ascii="Arial" w:hAnsi="Arial" w:cs="Arial"/>
          <w:color w:val="365F91"/>
          <w:u w:val="thick"/>
        </w:rPr>
        <w:t>plan</w:t>
      </w:r>
    </w:p>
    <w:p w:rsidR="009A66A9" w:rsidRDefault="009A66A9">
      <w:pPr>
        <w:kinsoku w:val="0"/>
        <w:overflowPunct w:val="0"/>
        <w:spacing w:line="200" w:lineRule="exact"/>
        <w:rPr>
          <w:sz w:val="20"/>
          <w:szCs w:val="20"/>
        </w:rPr>
      </w:pPr>
    </w:p>
    <w:p w:rsidR="009A66A9" w:rsidRDefault="009A66A9">
      <w:pPr>
        <w:kinsoku w:val="0"/>
        <w:overflowPunct w:val="0"/>
        <w:spacing w:before="14" w:line="240" w:lineRule="exact"/>
      </w:pPr>
    </w:p>
    <w:p w:rsidR="009A66A9" w:rsidRDefault="0002328B">
      <w:pPr>
        <w:kinsoku w:val="0"/>
        <w:overflowPunct w:val="0"/>
        <w:spacing w:before="69"/>
        <w:ind w:left="214" w:right="14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-594360</wp:posOffset>
                </wp:positionV>
                <wp:extent cx="9175750" cy="389255"/>
                <wp:effectExtent l="0" t="0" r="0" b="0"/>
                <wp:wrapNone/>
                <wp:docPr id="4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0" cy="389255"/>
                          <a:chOff x="1015" y="-936"/>
                          <a:chExt cx="14450" cy="613"/>
                        </a:xfrm>
                      </wpg:grpSpPr>
                      <wps:wsp>
                        <wps:cNvPr id="49" name="Freeform 12"/>
                        <wps:cNvSpPr>
                          <a:spLocks/>
                        </wps:cNvSpPr>
                        <wps:spPr bwMode="auto">
                          <a:xfrm>
                            <a:off x="1021" y="-930"/>
                            <a:ext cx="14438" cy="20"/>
                          </a:xfrm>
                          <a:custGeom>
                            <a:avLst/>
                            <a:gdLst>
                              <a:gd name="T0" fmla="*/ 0 w 14438"/>
                              <a:gd name="T1" fmla="*/ 0 h 20"/>
                              <a:gd name="T2" fmla="*/ 14438 w 144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38" h="20">
                                <a:moveTo>
                                  <a:pt x="0" y="0"/>
                                </a:moveTo>
                                <a:lnTo>
                                  <a:pt x="1443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1026" y="-925"/>
                            <a:ext cx="20" cy="5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"/>
                              <a:gd name="T2" fmla="*/ 0 w 20"/>
                              <a:gd name="T3" fmla="*/ 591 h 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">
                                <a:moveTo>
                                  <a:pt x="0" y="0"/>
                                </a:moveTo>
                                <a:lnTo>
                                  <a:pt x="0" y="5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"/>
                        <wps:cNvSpPr>
                          <a:spLocks/>
                        </wps:cNvSpPr>
                        <wps:spPr bwMode="auto">
                          <a:xfrm>
                            <a:off x="1021" y="-329"/>
                            <a:ext cx="14438" cy="20"/>
                          </a:xfrm>
                          <a:custGeom>
                            <a:avLst/>
                            <a:gdLst>
                              <a:gd name="T0" fmla="*/ 0 w 14438"/>
                              <a:gd name="T1" fmla="*/ 0 h 20"/>
                              <a:gd name="T2" fmla="*/ 14438 w 144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38" h="20">
                                <a:moveTo>
                                  <a:pt x="0" y="0"/>
                                </a:moveTo>
                                <a:lnTo>
                                  <a:pt x="144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"/>
                        <wps:cNvSpPr>
                          <a:spLocks/>
                        </wps:cNvSpPr>
                        <wps:spPr bwMode="auto">
                          <a:xfrm>
                            <a:off x="15454" y="-925"/>
                            <a:ext cx="20" cy="5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"/>
                              <a:gd name="T2" fmla="*/ 0 w 20"/>
                              <a:gd name="T3" fmla="*/ 591 h 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">
                                <a:moveTo>
                                  <a:pt x="0" y="0"/>
                                </a:moveTo>
                                <a:lnTo>
                                  <a:pt x="0" y="5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B7F99" id="Group 11" o:spid="_x0000_s1026" style="position:absolute;margin-left:50.75pt;margin-top:-46.8pt;width:722.5pt;height:30.65pt;z-index:-251677184;mso-position-horizontal-relative:page" coordorigin="1015,-936" coordsize="1445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" o:allowincell="f">
                <v:shape id="Freeform 12" o:spid="_x0000_s1027" style="position:absolute;left:1021;top:-930;width:14438;height:20;visibility:visible;mso-wrap-style:square;v-text-anchor:top" coordsize="144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" path="m,l14438,e" filled="f" strokeweight=".20458mm">
                  <v:path arrowok="t" o:connecttype="custom" o:connectlocs="0,0;14438,0" o:connectangles="0,0"/>
                </v:shape>
                <v:shape id="Freeform 13" o:spid="_x0000_s1028" style="position:absolute;left:1026;top:-925;width:20;height:592;visibility:visible;mso-wrap-style:square;v-text-anchor:top" coordsize="20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" path="m,l,591e" filled="f" strokeweight=".20458mm">
                  <v:path arrowok="t" o:connecttype="custom" o:connectlocs="0,0;0,591" o:connectangles="0,0"/>
                </v:shape>
                <v:shape id="Freeform 14" o:spid="_x0000_s1029" style="position:absolute;left:1021;top:-329;width:14438;height:20;visibility:visible;mso-wrap-style:square;v-text-anchor:top" coordsize="144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" path="m,l14438,e" filled="f" strokeweight=".58pt">
                  <v:path arrowok="t" o:connecttype="custom" o:connectlocs="0,0;14438,0" o:connectangles="0,0"/>
                </v:shape>
                <v:shape id="Freeform 15" o:spid="_x0000_s1030" style="position:absolute;left:15454;top:-925;width:20;height:592;visibility:visible;mso-wrap-style:square;v-text-anchor:top" coordsize="20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" path="m,l,591e" filled="f" strokeweight=".20458mm">
                  <v:path arrowok="t" o:connecttype="custom" o:connectlocs="0,0;0,591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vorliegende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Hygi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nepl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ist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Empfeh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ung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Ö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terreic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isc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Ärztekammer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ergi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sich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aus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mme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er hyg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enereleva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Maßnahmen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(ink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entsprechen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Stand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rdarbeitsan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eis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),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lche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fachgerechten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einer Ordi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ation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sic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erstellen.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Maßnahmen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bzw.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Dokumente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dividuell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auf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spez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fische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stungsspektrum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Ordi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ation anz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passen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d,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stel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vorli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Formular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eine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ntierungs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fe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zur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rundsätzlichen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Strukturierung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dar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erhebt ke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Anspruch auf V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ständi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keit.</w:t>
      </w:r>
    </w:p>
    <w:p w:rsidR="009A66A9" w:rsidRDefault="009A66A9">
      <w:pPr>
        <w:kinsoku w:val="0"/>
        <w:overflowPunct w:val="0"/>
        <w:spacing w:line="120" w:lineRule="exact"/>
        <w:rPr>
          <w:sz w:val="12"/>
          <w:szCs w:val="12"/>
        </w:rPr>
      </w:pPr>
    </w:p>
    <w:p w:rsidR="009A66A9" w:rsidRDefault="0002328B">
      <w:pPr>
        <w:kinsoku w:val="0"/>
        <w:overflowPunct w:val="0"/>
        <w:ind w:left="214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Österreic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isc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Ärztekammer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fest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ltenen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hyg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vanten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Maßnahmen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bzw.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kumente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 rege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mäßigen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Intervallen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auf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Aktua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ität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prüfen,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Mit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</w:rPr>
        <w:t>rbeiter/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Ordi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ation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entsprechend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schul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 zu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dok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mentieren.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ten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sich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hygi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nerel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vanten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ändern,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5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kumente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aktua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isieren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65"/>
        </w:rPr>
        <w:t xml:space="preserve"> </w:t>
      </w:r>
      <w:r>
        <w:rPr>
          <w:rFonts w:ascii="Arial" w:hAnsi="Arial" w:cs="Arial"/>
        </w:rPr>
        <w:t>die Mitarbeiter/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 erneut darauf zu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schul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n.</w:t>
      </w:r>
    </w:p>
    <w:p w:rsidR="009A66A9" w:rsidRDefault="009A66A9">
      <w:pPr>
        <w:kinsoku w:val="0"/>
        <w:overflowPunct w:val="0"/>
        <w:spacing w:before="2" w:line="120" w:lineRule="exact"/>
        <w:rPr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  <w:gridCol w:w="2836"/>
        <w:gridCol w:w="5671"/>
      </w:tblGrid>
      <w:tr w:rsidR="009A66A9">
        <w:trPr>
          <w:trHeight w:hRule="exact" w:val="57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>
            <w:pPr>
              <w:pStyle w:val="TableParagraph"/>
              <w:kinsoku w:val="0"/>
              <w:overflowPunct w:val="0"/>
              <w:spacing w:before="5" w:line="150" w:lineRule="exact"/>
              <w:rPr>
                <w:sz w:val="15"/>
                <w:szCs w:val="15"/>
              </w:rPr>
            </w:pPr>
          </w:p>
          <w:p w:rsidR="009A66A9" w:rsidRDefault="0002328B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Dokumentenname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>
            <w:pPr>
              <w:pStyle w:val="TableParagraph"/>
              <w:kinsoku w:val="0"/>
              <w:overflowPunct w:val="0"/>
              <w:spacing w:before="5" w:line="150" w:lineRule="exact"/>
              <w:rPr>
                <w:sz w:val="15"/>
                <w:szCs w:val="15"/>
              </w:rPr>
            </w:pPr>
          </w:p>
          <w:p w:rsidR="009A66A9" w:rsidRDefault="0002328B">
            <w:pPr>
              <w:pStyle w:val="TableParagraph"/>
              <w:kinsoku w:val="0"/>
              <w:overflowPunct w:val="0"/>
              <w:ind w:left="84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Erstellt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>
            <w:pPr>
              <w:pStyle w:val="TableParagraph"/>
              <w:kinsoku w:val="0"/>
              <w:overflowPunct w:val="0"/>
              <w:spacing w:before="5" w:line="150" w:lineRule="exact"/>
              <w:rPr>
                <w:sz w:val="15"/>
                <w:szCs w:val="15"/>
              </w:rPr>
            </w:pPr>
          </w:p>
          <w:p w:rsidR="009A66A9" w:rsidRDefault="0002328B">
            <w:pPr>
              <w:pStyle w:val="TableParagraph"/>
              <w:kinsoku w:val="0"/>
              <w:overflowPunct w:val="0"/>
              <w:ind w:left="185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Überprüft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von</w:t>
            </w:r>
          </w:p>
        </w:tc>
      </w:tr>
      <w:tr w:rsidR="009A66A9">
        <w:trPr>
          <w:trHeight w:hRule="exact" w:val="63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tabs>
                <w:tab w:val="left" w:pos="1937"/>
                <w:tab w:val="left" w:pos="2990"/>
                <w:tab w:val="left" w:pos="5362"/>
              </w:tabs>
              <w:kinsoku w:val="0"/>
              <w:overflowPunct w:val="0"/>
              <w:spacing w:line="254" w:lineRule="exact"/>
              <w:ind w:left="102" w:right="105"/>
            </w:pPr>
            <w:r>
              <w:rPr>
                <w:rFonts w:ascii="Arial" w:hAnsi="Arial" w:cs="Arial"/>
                <w:sz w:val="22"/>
                <w:szCs w:val="22"/>
              </w:rPr>
              <w:t>Information</w:t>
            </w:r>
            <w:r>
              <w:rPr>
                <w:rFonts w:ascii="Arial" w:hAnsi="Arial" w:cs="Arial"/>
                <w:sz w:val="22"/>
                <w:szCs w:val="22"/>
              </w:rPr>
              <w:tab/>
              <w:t>der</w:t>
            </w:r>
            <w:r>
              <w:rPr>
                <w:rFonts w:ascii="Arial" w:hAnsi="Arial" w:cs="Arial"/>
                <w:sz w:val="22"/>
                <w:szCs w:val="22"/>
              </w:rPr>
              <w:tab/>
              <w:t>Mitarbeiter/innen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gieneerf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rdernisse,</w:t>
            </w:r>
            <w:r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einigung</w:t>
            </w:r>
            <w:r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Abfallentsorgung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Dat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u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tabs>
                <w:tab w:val="left" w:pos="1148"/>
                <w:tab w:val="left" w:pos="2549"/>
                <w:tab w:val="left" w:pos="3181"/>
              </w:tabs>
              <w:kinsoku w:val="0"/>
              <w:overflowPunct w:val="0"/>
              <w:spacing w:line="254" w:lineRule="exact"/>
              <w:ind w:left="102" w:right="107"/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Dat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u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>Unterschrift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>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>hygieneveran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wortlichen</w:t>
            </w:r>
            <w:r>
              <w:rPr>
                <w:rFonts w:ascii="Arial" w:hAnsi="Arial" w:cs="Arial"/>
                <w:i/>
                <w:i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Arzte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A66A9">
        <w:trPr>
          <w:trHeight w:hRule="exact" w:val="57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Reinigung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ektionspl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</w:tr>
      <w:tr w:rsidR="009A66A9">
        <w:trPr>
          <w:trHeight w:hRule="exact" w:val="5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Entsorgungsplan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</w:tr>
      <w:tr w:rsidR="009A66A9">
        <w:trPr>
          <w:trHeight w:hRule="exact" w:val="57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Aufbereitung</w:t>
            </w:r>
            <w:r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wieder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wendbarer</w:t>
            </w:r>
            <w:r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Instrumente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</w:tr>
      <w:tr w:rsidR="009A66A9">
        <w:trPr>
          <w:trHeight w:hRule="exact" w:val="57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Dokumentationsblatt</w:t>
            </w:r>
            <w:r>
              <w:rPr>
                <w:rFonts w:ascii="Arial" w:hAnsi="Arial" w:cs="Arial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rilisation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</w:tr>
      <w:tr w:rsidR="009A66A9">
        <w:trPr>
          <w:trHeight w:hRule="exact" w:val="57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Dok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u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entenn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</w:tr>
      <w:tr w:rsidR="009A66A9">
        <w:trPr>
          <w:trHeight w:hRule="exact" w:val="57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Dok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u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entenn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A9" w:rsidRDefault="009A66A9"/>
        </w:tc>
      </w:tr>
    </w:tbl>
    <w:p w:rsidR="009A66A9" w:rsidRDefault="009A66A9" w:rsidP="004633A8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sectPr w:rsidR="009A66A9" w:rsidSect="004633A8">
      <w:headerReference w:type="default" r:id="rId7"/>
      <w:pgSz w:w="16839" w:h="11920" w:orient="landscape"/>
      <w:pgMar w:top="920" w:right="1280" w:bottom="280" w:left="920" w:header="732" w:footer="0" w:gutter="0"/>
      <w:pgNumType w:start="2"/>
      <w:cols w:space="720" w:equalWidth="0">
        <w:col w:w="1463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A9" w:rsidRDefault="0002328B">
      <w:r>
        <w:separator/>
      </w:r>
    </w:p>
  </w:endnote>
  <w:endnote w:type="continuationSeparator" w:id="0">
    <w:p w:rsidR="009A66A9" w:rsidRDefault="000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A9" w:rsidRDefault="0002328B">
      <w:r>
        <w:separator/>
      </w:r>
    </w:p>
  </w:footnote>
  <w:footnote w:type="continuationSeparator" w:id="0">
    <w:p w:rsidR="009A66A9" w:rsidRDefault="000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A9" w:rsidRDefault="009A66A9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4633A8"/>
    <w:rsid w:val="009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D19AB3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2018-08-24T10:22:00Z</dcterms:created>
  <dcterms:modified xsi:type="dcterms:W3CDTF">2018-08-24T10:22:00Z</dcterms:modified>
</cp:coreProperties>
</file>